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F9FA" w14:textId="77777777" w:rsidR="00861D20" w:rsidRDefault="00861D20" w:rsidP="00861D20">
      <w:pPr>
        <w:pStyle w:val="Heading1"/>
      </w:pPr>
      <w:r>
        <w:t>Appendix A – Competency Checklist (Table A)</w:t>
      </w:r>
    </w:p>
    <w:p w14:paraId="59C59002" w14:textId="77777777" w:rsidR="00861D20" w:rsidRDefault="00861D20" w:rsidP="00861D20">
      <w:r>
        <w:t>CLSI Competency Checklist (fill for each task)</w:t>
      </w: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1395"/>
        <w:gridCol w:w="1395"/>
        <w:gridCol w:w="5220"/>
      </w:tblGrid>
      <w:tr w:rsidR="00861D20" w14:paraId="7A76ED72" w14:textId="77777777" w:rsidTr="0025259C">
        <w:tc>
          <w:tcPr>
            <w:tcW w:w="5418" w:type="dxa"/>
            <w:vAlign w:val="bottom"/>
          </w:tcPr>
          <w:p w14:paraId="0B3292AB" w14:textId="77777777" w:rsidR="00861D20" w:rsidRDefault="00861D20" w:rsidP="0025259C">
            <w:pPr>
              <w:jc w:val="center"/>
            </w:pPr>
            <w:r>
              <w:t>Task</w:t>
            </w:r>
          </w:p>
        </w:tc>
        <w:tc>
          <w:tcPr>
            <w:tcW w:w="1395" w:type="dxa"/>
            <w:vAlign w:val="bottom"/>
          </w:tcPr>
          <w:p w14:paraId="2E3159DA" w14:textId="77777777" w:rsidR="00861D20" w:rsidRDefault="00861D20" w:rsidP="0025259C">
            <w:pPr>
              <w:jc w:val="center"/>
            </w:pPr>
            <w:r>
              <w:t>Competent</w:t>
            </w:r>
          </w:p>
        </w:tc>
        <w:tc>
          <w:tcPr>
            <w:tcW w:w="1395" w:type="dxa"/>
            <w:vAlign w:val="bottom"/>
          </w:tcPr>
          <w:p w14:paraId="3650CEB9" w14:textId="77777777" w:rsidR="00861D20" w:rsidRDefault="00861D20" w:rsidP="0025259C">
            <w:pPr>
              <w:jc w:val="center"/>
            </w:pPr>
            <w:r>
              <w:t>Not Competent</w:t>
            </w:r>
          </w:p>
        </w:tc>
        <w:tc>
          <w:tcPr>
            <w:tcW w:w="5220" w:type="dxa"/>
            <w:vAlign w:val="bottom"/>
          </w:tcPr>
          <w:p w14:paraId="55175078" w14:textId="77777777" w:rsidR="00861D20" w:rsidRDefault="00861D20" w:rsidP="0025259C">
            <w:pPr>
              <w:jc w:val="center"/>
            </w:pPr>
            <w:r>
              <w:t>Comments</w:t>
            </w:r>
          </w:p>
        </w:tc>
      </w:tr>
      <w:tr w:rsidR="00861D20" w14:paraId="746827F5" w14:textId="77777777" w:rsidTr="0025259C">
        <w:tc>
          <w:tcPr>
            <w:tcW w:w="5418" w:type="dxa"/>
          </w:tcPr>
          <w:p w14:paraId="3F803729" w14:textId="77777777" w:rsidR="00861D20" w:rsidRDefault="00861D20" w:rsidP="0025259C"/>
        </w:tc>
        <w:tc>
          <w:tcPr>
            <w:tcW w:w="1395" w:type="dxa"/>
            <w:vAlign w:val="center"/>
          </w:tcPr>
          <w:p w14:paraId="34D0E667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1395" w:type="dxa"/>
            <w:vAlign w:val="center"/>
          </w:tcPr>
          <w:p w14:paraId="4D23D456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5220" w:type="dxa"/>
          </w:tcPr>
          <w:p w14:paraId="7295B5B0" w14:textId="77777777" w:rsidR="00861D20" w:rsidRDefault="00861D20" w:rsidP="0025259C"/>
        </w:tc>
      </w:tr>
      <w:tr w:rsidR="00861D20" w14:paraId="1178DAD6" w14:textId="77777777" w:rsidTr="0025259C">
        <w:tc>
          <w:tcPr>
            <w:tcW w:w="5418" w:type="dxa"/>
          </w:tcPr>
          <w:p w14:paraId="5AD1C821" w14:textId="77777777" w:rsidR="00861D20" w:rsidRDefault="00861D20" w:rsidP="0025259C"/>
        </w:tc>
        <w:tc>
          <w:tcPr>
            <w:tcW w:w="1395" w:type="dxa"/>
            <w:vAlign w:val="center"/>
          </w:tcPr>
          <w:p w14:paraId="3CF78A02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1395" w:type="dxa"/>
            <w:vAlign w:val="center"/>
          </w:tcPr>
          <w:p w14:paraId="7F763767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5220" w:type="dxa"/>
          </w:tcPr>
          <w:p w14:paraId="753871F6" w14:textId="77777777" w:rsidR="00861D20" w:rsidRDefault="00861D20" w:rsidP="0025259C"/>
        </w:tc>
      </w:tr>
      <w:tr w:rsidR="00861D20" w14:paraId="7A8A4B2F" w14:textId="77777777" w:rsidTr="0025259C">
        <w:tc>
          <w:tcPr>
            <w:tcW w:w="5418" w:type="dxa"/>
          </w:tcPr>
          <w:p w14:paraId="64700FF1" w14:textId="77777777" w:rsidR="00861D20" w:rsidRDefault="00861D20" w:rsidP="0025259C"/>
        </w:tc>
        <w:tc>
          <w:tcPr>
            <w:tcW w:w="1395" w:type="dxa"/>
            <w:vAlign w:val="center"/>
          </w:tcPr>
          <w:p w14:paraId="3A208657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1395" w:type="dxa"/>
            <w:vAlign w:val="center"/>
          </w:tcPr>
          <w:p w14:paraId="0CCE7FC4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5220" w:type="dxa"/>
          </w:tcPr>
          <w:p w14:paraId="6908329B" w14:textId="77777777" w:rsidR="00861D20" w:rsidRDefault="00861D20" w:rsidP="0025259C"/>
        </w:tc>
      </w:tr>
      <w:tr w:rsidR="00861D20" w14:paraId="6E50DFFA" w14:textId="77777777" w:rsidTr="0025259C">
        <w:tc>
          <w:tcPr>
            <w:tcW w:w="5418" w:type="dxa"/>
          </w:tcPr>
          <w:p w14:paraId="267332FA" w14:textId="77777777" w:rsidR="00861D20" w:rsidRDefault="00861D20" w:rsidP="0025259C"/>
        </w:tc>
        <w:tc>
          <w:tcPr>
            <w:tcW w:w="1395" w:type="dxa"/>
            <w:vAlign w:val="center"/>
          </w:tcPr>
          <w:p w14:paraId="2C775FB0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1395" w:type="dxa"/>
            <w:vAlign w:val="center"/>
          </w:tcPr>
          <w:p w14:paraId="7A9EA59F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5220" w:type="dxa"/>
          </w:tcPr>
          <w:p w14:paraId="3344B7ED" w14:textId="77777777" w:rsidR="00861D20" w:rsidRDefault="00861D20" w:rsidP="0025259C"/>
        </w:tc>
      </w:tr>
      <w:tr w:rsidR="00861D20" w14:paraId="56319C79" w14:textId="77777777" w:rsidTr="0025259C">
        <w:tc>
          <w:tcPr>
            <w:tcW w:w="5418" w:type="dxa"/>
          </w:tcPr>
          <w:p w14:paraId="2FAD74B4" w14:textId="77777777" w:rsidR="00861D20" w:rsidRDefault="00861D20" w:rsidP="0025259C"/>
        </w:tc>
        <w:tc>
          <w:tcPr>
            <w:tcW w:w="1395" w:type="dxa"/>
            <w:vAlign w:val="center"/>
          </w:tcPr>
          <w:p w14:paraId="2C62F309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1395" w:type="dxa"/>
            <w:vAlign w:val="center"/>
          </w:tcPr>
          <w:p w14:paraId="6B126B58" w14:textId="77777777" w:rsidR="00861D20" w:rsidRDefault="00861D20" w:rsidP="0025259C">
            <w:pPr>
              <w:jc w:val="center"/>
            </w:pPr>
            <w:r>
              <w:t>☐</w:t>
            </w:r>
          </w:p>
        </w:tc>
        <w:tc>
          <w:tcPr>
            <w:tcW w:w="5220" w:type="dxa"/>
          </w:tcPr>
          <w:p w14:paraId="3CAD0F52" w14:textId="77777777" w:rsidR="00861D20" w:rsidRDefault="00861D20" w:rsidP="0025259C"/>
        </w:tc>
      </w:tr>
    </w:tbl>
    <w:p w14:paraId="484CA613" w14:textId="77777777" w:rsidR="00861D20" w:rsidRDefault="00861D20" w:rsidP="00861D20">
      <w:r>
        <w:br w:type="page"/>
      </w:r>
    </w:p>
    <w:p w14:paraId="3F8BF1C2" w14:textId="77777777" w:rsidR="00861D20" w:rsidRDefault="00861D20" w:rsidP="00861D20">
      <w:pPr>
        <w:pStyle w:val="Heading1"/>
      </w:pPr>
      <w:r>
        <w:lastRenderedPageBreak/>
        <w:t>Appendix B – Competency Rubric (Table B)</w:t>
      </w:r>
    </w:p>
    <w:p w14:paraId="76C6648F" w14:textId="77777777" w:rsidR="00861D20" w:rsidRDefault="00861D20" w:rsidP="00861D20">
      <w:r>
        <w:t>Competency Rubric (Bloom’s Level and Domain)</w:t>
      </w:r>
    </w:p>
    <w:tbl>
      <w:tblPr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9"/>
        <w:gridCol w:w="3380"/>
      </w:tblGrid>
      <w:tr w:rsidR="00861D20" w14:paraId="46E5AC30" w14:textId="77777777" w:rsidTr="0025259C">
        <w:tc>
          <w:tcPr>
            <w:tcW w:w="3379" w:type="dxa"/>
          </w:tcPr>
          <w:p w14:paraId="340CADEC" w14:textId="77777777" w:rsidR="00861D20" w:rsidRDefault="00861D20" w:rsidP="0025259C">
            <w:r>
              <w:t>Objective</w:t>
            </w:r>
          </w:p>
        </w:tc>
        <w:tc>
          <w:tcPr>
            <w:tcW w:w="3380" w:type="dxa"/>
          </w:tcPr>
          <w:p w14:paraId="657906D5" w14:textId="77777777" w:rsidR="00861D20" w:rsidRDefault="00861D20" w:rsidP="0025259C">
            <w:r>
              <w:t>Exceeds (100%)</w:t>
            </w:r>
          </w:p>
        </w:tc>
        <w:tc>
          <w:tcPr>
            <w:tcW w:w="3379" w:type="dxa"/>
          </w:tcPr>
          <w:p w14:paraId="6F07F9E2" w14:textId="77777777" w:rsidR="00861D20" w:rsidRDefault="00861D20" w:rsidP="0025259C">
            <w:r>
              <w:t>Meets (75%)</w:t>
            </w:r>
          </w:p>
        </w:tc>
        <w:tc>
          <w:tcPr>
            <w:tcW w:w="3380" w:type="dxa"/>
          </w:tcPr>
          <w:p w14:paraId="200A5182" w14:textId="77777777" w:rsidR="00861D20" w:rsidRDefault="00861D20" w:rsidP="0025259C">
            <w:r>
              <w:t>Does Not Meet (0%)</w:t>
            </w:r>
          </w:p>
        </w:tc>
      </w:tr>
      <w:tr w:rsidR="00861D20" w14:paraId="4CC813D3" w14:textId="77777777" w:rsidTr="0025259C">
        <w:tc>
          <w:tcPr>
            <w:tcW w:w="3379" w:type="dxa"/>
          </w:tcPr>
          <w:p w14:paraId="740B7D9C" w14:textId="77777777" w:rsidR="00861D20" w:rsidRDefault="00861D20" w:rsidP="0025259C"/>
        </w:tc>
        <w:tc>
          <w:tcPr>
            <w:tcW w:w="3380" w:type="dxa"/>
          </w:tcPr>
          <w:p w14:paraId="77DEB125" w14:textId="77777777" w:rsidR="00861D20" w:rsidRDefault="00861D20" w:rsidP="0025259C"/>
        </w:tc>
        <w:tc>
          <w:tcPr>
            <w:tcW w:w="3379" w:type="dxa"/>
          </w:tcPr>
          <w:p w14:paraId="353ED2CD" w14:textId="77777777" w:rsidR="00861D20" w:rsidRDefault="00861D20" w:rsidP="0025259C"/>
        </w:tc>
        <w:tc>
          <w:tcPr>
            <w:tcW w:w="3380" w:type="dxa"/>
          </w:tcPr>
          <w:p w14:paraId="4629CDC7" w14:textId="77777777" w:rsidR="00861D20" w:rsidRDefault="00861D20" w:rsidP="0025259C"/>
        </w:tc>
      </w:tr>
      <w:tr w:rsidR="00861D20" w14:paraId="78C0EE17" w14:textId="77777777" w:rsidTr="0025259C">
        <w:tc>
          <w:tcPr>
            <w:tcW w:w="3379" w:type="dxa"/>
          </w:tcPr>
          <w:p w14:paraId="32AD58E6" w14:textId="77777777" w:rsidR="00861D20" w:rsidRDefault="00861D20" w:rsidP="0025259C"/>
        </w:tc>
        <w:tc>
          <w:tcPr>
            <w:tcW w:w="3380" w:type="dxa"/>
          </w:tcPr>
          <w:p w14:paraId="3F3841D4" w14:textId="77777777" w:rsidR="00861D20" w:rsidRDefault="00861D20" w:rsidP="0025259C"/>
        </w:tc>
        <w:tc>
          <w:tcPr>
            <w:tcW w:w="3379" w:type="dxa"/>
          </w:tcPr>
          <w:p w14:paraId="6C42266C" w14:textId="77777777" w:rsidR="00861D20" w:rsidRDefault="00861D20" w:rsidP="0025259C"/>
        </w:tc>
        <w:tc>
          <w:tcPr>
            <w:tcW w:w="3380" w:type="dxa"/>
          </w:tcPr>
          <w:p w14:paraId="40C8F738" w14:textId="77777777" w:rsidR="00861D20" w:rsidRDefault="00861D20" w:rsidP="0025259C"/>
        </w:tc>
      </w:tr>
      <w:tr w:rsidR="00861D20" w14:paraId="576D1BC4" w14:textId="77777777" w:rsidTr="0025259C">
        <w:tc>
          <w:tcPr>
            <w:tcW w:w="3379" w:type="dxa"/>
          </w:tcPr>
          <w:p w14:paraId="1C7AE4E4" w14:textId="77777777" w:rsidR="00861D20" w:rsidRDefault="00861D20" w:rsidP="0025259C"/>
        </w:tc>
        <w:tc>
          <w:tcPr>
            <w:tcW w:w="3380" w:type="dxa"/>
          </w:tcPr>
          <w:p w14:paraId="31ABAE1C" w14:textId="77777777" w:rsidR="00861D20" w:rsidRDefault="00861D20" w:rsidP="0025259C"/>
        </w:tc>
        <w:tc>
          <w:tcPr>
            <w:tcW w:w="3379" w:type="dxa"/>
          </w:tcPr>
          <w:p w14:paraId="22433341" w14:textId="77777777" w:rsidR="00861D20" w:rsidRDefault="00861D20" w:rsidP="0025259C"/>
        </w:tc>
        <w:tc>
          <w:tcPr>
            <w:tcW w:w="3380" w:type="dxa"/>
          </w:tcPr>
          <w:p w14:paraId="0711F83E" w14:textId="77777777" w:rsidR="00861D20" w:rsidRDefault="00861D20" w:rsidP="0025259C"/>
        </w:tc>
      </w:tr>
    </w:tbl>
    <w:p w14:paraId="0FCF25B8" w14:textId="77777777" w:rsidR="00861D20" w:rsidRDefault="00861D20" w:rsidP="00861D20"/>
    <w:p w14:paraId="59A4D061" w14:textId="77777777" w:rsidR="00822405" w:rsidRDefault="00822405"/>
    <w:sectPr w:rsidR="00822405" w:rsidSect="003E6E52">
      <w:headerReference w:type="default" r:id="rId4"/>
      <w:footerReference w:type="default" r:id="rId5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0C1D" w14:textId="77777777" w:rsidR="00AA66A4" w:rsidRDefault="00861D20">
    <w:pPr>
      <w:pStyle w:val="Footer"/>
      <w:jc w:val="right"/>
    </w:pPr>
    <w:r>
      <w:t xml:space="preserve">HCC MLT </w:t>
    </w:r>
    <w:r>
      <w:t xml:space="preserve">SOP | </w:t>
    </w:r>
    <w:r>
      <w:t>Course#-Lab#-</w:t>
    </w:r>
    <w:proofErr w:type="spellStart"/>
    <w:r>
      <w:t>Revisision</w:t>
    </w:r>
    <w:proofErr w:type="spellEnd"/>
    <w:r>
      <w:t>#</w:t>
    </w:r>
    <w:r>
      <w:t xml:space="preserve"> | Page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AC75" w14:textId="77777777" w:rsidR="00AA66A4" w:rsidRPr="00441B2C" w:rsidRDefault="00861D20">
    <w:pPr>
      <w:pStyle w:val="Header"/>
      <w:jc w:val="center"/>
      <w:rPr>
        <w:rFonts w:ascii="Goudy Old Style" w:hAnsi="Goudy Old Style"/>
        <w:b/>
        <w:bCs/>
        <w:sz w:val="28"/>
        <w:szCs w:val="28"/>
      </w:rPr>
    </w:pPr>
    <w:r w:rsidRPr="00441B2C">
      <w:rPr>
        <w:rFonts w:ascii="Goudy Old Style" w:hAnsi="Goudy Old Style"/>
        <w:b/>
        <w:bCs/>
        <w:sz w:val="28"/>
        <w:szCs w:val="28"/>
      </w:rPr>
      <w:t>Hagerstown Community College – Medical Laboratory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20"/>
    <w:rsid w:val="00011CC5"/>
    <w:rsid w:val="00822405"/>
    <w:rsid w:val="00861D20"/>
    <w:rsid w:val="00A20D37"/>
    <w:rsid w:val="00A4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54EE2"/>
  <w15:chartTrackingRefBased/>
  <w15:docId w15:val="{F5E614AE-CB59-4B92-AC68-FEC0FDDE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D20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D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61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D2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61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D2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Shawnda</dc:creator>
  <cp:keywords/>
  <dc:description/>
  <cp:lastModifiedBy>Shawnda Coon-Borocz</cp:lastModifiedBy>
  <cp:revision>1</cp:revision>
  <dcterms:created xsi:type="dcterms:W3CDTF">2025-10-29T14:56:00Z</dcterms:created>
  <dcterms:modified xsi:type="dcterms:W3CDTF">2025-10-29T14:57:00Z</dcterms:modified>
</cp:coreProperties>
</file>